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B5" w:rsidRDefault="00F129F0" w:rsidP="00494E77">
      <w:pPr>
        <w:pStyle w:val="Rubrik1"/>
      </w:pPr>
      <w:bookmarkStart w:id="0" w:name="_GoBack"/>
      <w:r>
        <w:t xml:space="preserve">POHJANMAAN KORONAKOORDINAATIORYHMÄN </w:t>
      </w:r>
      <w:r w:rsidR="00494E77">
        <w:t>TIEDOTE</w:t>
      </w:r>
      <w:r w:rsidR="007C1FEC">
        <w:t xml:space="preserve"> </w:t>
      </w:r>
      <w:r w:rsidR="00D91058">
        <w:t>2</w:t>
      </w:r>
      <w:r w:rsidR="00C17D82">
        <w:t>5</w:t>
      </w:r>
      <w:r w:rsidR="00D91058">
        <w:t>.2.2021</w:t>
      </w:r>
    </w:p>
    <w:bookmarkEnd w:id="0"/>
    <w:p w:rsidR="00137AEF" w:rsidRDefault="0007236F" w:rsidP="000E4578">
      <w:pPr>
        <w:pStyle w:val="Rubrik1"/>
      </w:pPr>
      <w:r>
        <w:t>Ethän kokoonnu yli kuuden henkilön kesken</w:t>
      </w:r>
    </w:p>
    <w:p w:rsidR="00ED6EBA" w:rsidRPr="00F129F0" w:rsidRDefault="00ED6EBA" w:rsidP="00ED6EBA">
      <w:pPr>
        <w:rPr>
          <w:b/>
        </w:rPr>
      </w:pPr>
      <w:r w:rsidRPr="00F129F0">
        <w:rPr>
          <w:b/>
        </w:rPr>
        <w:t>Pohjanmaan koro</w:t>
      </w:r>
      <w:r w:rsidR="00C17D82" w:rsidRPr="00F129F0">
        <w:rPr>
          <w:b/>
        </w:rPr>
        <w:t>nakoordinaatioryhmä kokoontui 25.2</w:t>
      </w:r>
      <w:r w:rsidRPr="00F129F0">
        <w:rPr>
          <w:b/>
        </w:rPr>
        <w:t>. ylimääräiseen kokoukseen, jossa päivitettiin alueella voimassa olevat suositukset ja rajoitukset koronaviruksen leviämisen ehkäisemiseksi</w:t>
      </w:r>
      <w:r w:rsidR="00D743F5" w:rsidRPr="00F129F0">
        <w:rPr>
          <w:b/>
        </w:rPr>
        <w:t xml:space="preserve"> vastaamaan valtioneuvoston nyt antamia vaiheen kaksi toimenpiteitä</w:t>
      </w:r>
      <w:r w:rsidRPr="00F129F0">
        <w:rPr>
          <w:b/>
        </w:rPr>
        <w:t>. Ryhmä suosittelee vahvasti</w:t>
      </w:r>
      <w:r w:rsidR="0007236F" w:rsidRPr="00F129F0">
        <w:rPr>
          <w:b/>
        </w:rPr>
        <w:t xml:space="preserve"> </w:t>
      </w:r>
      <w:r w:rsidR="0007236F" w:rsidRPr="00F129F0">
        <w:rPr>
          <w:b/>
          <w:i/>
        </w:rPr>
        <w:t>kontaktien rajaamista vain lähipiiriin ja</w:t>
      </w:r>
      <w:r w:rsidRPr="00F129F0">
        <w:rPr>
          <w:b/>
        </w:rPr>
        <w:t xml:space="preserve"> että yli kuuden henkilön</w:t>
      </w:r>
      <w:r w:rsidR="00DE274C" w:rsidRPr="00F129F0">
        <w:rPr>
          <w:b/>
        </w:rPr>
        <w:t xml:space="preserve"> kokoontumisia ei järjestetä</w:t>
      </w:r>
      <w:r w:rsidRPr="00F129F0">
        <w:rPr>
          <w:b/>
        </w:rPr>
        <w:t>.</w:t>
      </w:r>
      <w:r w:rsidR="00C17D82" w:rsidRPr="00F129F0">
        <w:rPr>
          <w:b/>
        </w:rPr>
        <w:t xml:space="preserve"> Aie</w:t>
      </w:r>
      <w:r w:rsidR="00C17D82" w:rsidRPr="008B0001">
        <w:rPr>
          <w:b/>
        </w:rPr>
        <w:t xml:space="preserve">mmin suositus on koskenut yli kymmenen </w:t>
      </w:r>
      <w:r w:rsidR="00C17D82" w:rsidRPr="00F129F0">
        <w:rPr>
          <w:b/>
        </w:rPr>
        <w:t>henkilön kokoontumisia.</w:t>
      </w:r>
    </w:p>
    <w:p w:rsidR="00DE274C" w:rsidRPr="00F129F0" w:rsidRDefault="008B0001" w:rsidP="00ED6EBA">
      <w:r w:rsidRPr="00F129F0">
        <w:t>Koronavirustilanne Pohjanmaan alueella on edelleen vakava, mutta tartuntamäärät eivät ole lähteneet yhtä voimakkaaseen kasvuun kuin esimerkiksi pääkaupunkiseudulla.</w:t>
      </w:r>
      <w:r w:rsidR="00714E6F" w:rsidRPr="00F129F0">
        <w:t xml:space="preserve"> Myös </w:t>
      </w:r>
      <w:r w:rsidR="00F129F0" w:rsidRPr="00F129F0">
        <w:t>Pohjanmaalla</w:t>
      </w:r>
      <w:r w:rsidR="00714E6F" w:rsidRPr="00F129F0">
        <w:t xml:space="preserve"> esiintyy muuntovirusta, jonka on todettu tarttuvan herkemmin.</w:t>
      </w:r>
      <w:r w:rsidRPr="00F129F0">
        <w:t xml:space="preserve"> Noin 80 </w:t>
      </w:r>
      <w:r w:rsidR="00F129F0" w:rsidRPr="00F129F0">
        <w:t>prosenttia</w:t>
      </w:r>
      <w:r w:rsidRPr="00F129F0">
        <w:t xml:space="preserve"> tartunnoista pystytään </w:t>
      </w:r>
      <w:r w:rsidR="00D743F5" w:rsidRPr="00F129F0">
        <w:t xml:space="preserve">tällä hetkellä </w:t>
      </w:r>
      <w:r w:rsidRPr="00F129F0">
        <w:t xml:space="preserve">jäljittämään. </w:t>
      </w:r>
      <w:r w:rsidR="00DE274C" w:rsidRPr="00F129F0">
        <w:t>Koronakoordinaatioryhmä seuraa tarkasti tilanteen kehittymistä. Jos tilanne muuttuu, toteuttaa ryhmä tartuntatautilain mukaisia suosituksia ja rajoituksia</w:t>
      </w:r>
      <w:r w:rsidR="00D743F5" w:rsidRPr="00F129F0">
        <w:t xml:space="preserve"> yhdessä </w:t>
      </w:r>
      <w:r w:rsidR="00F129F0" w:rsidRPr="00F129F0">
        <w:t>aluehallintoviraston</w:t>
      </w:r>
      <w:r w:rsidR="00D743F5" w:rsidRPr="00F129F0">
        <w:t xml:space="preserve"> ja kuntien kanssa</w:t>
      </w:r>
      <w:r w:rsidR="00DE274C" w:rsidRPr="00F129F0">
        <w:t xml:space="preserve">. </w:t>
      </w:r>
    </w:p>
    <w:p w:rsidR="00DE274C" w:rsidRDefault="00DE274C" w:rsidP="00DE274C">
      <w:pPr>
        <w:pStyle w:val="Rubrik2"/>
      </w:pPr>
      <w:r>
        <w:t xml:space="preserve">Tiukemmat </w:t>
      </w:r>
      <w:r w:rsidR="0014537B">
        <w:t>suositukset</w:t>
      </w:r>
      <w:r>
        <w:t xml:space="preserve"> voimassa maaliskuun loppuun</w:t>
      </w:r>
    </w:p>
    <w:p w:rsidR="0041251F" w:rsidRPr="00F129F0" w:rsidRDefault="00F129F0" w:rsidP="00ED6EBA">
      <w:r>
        <w:t>Suomen</w:t>
      </w:r>
      <w:r w:rsidR="00ED6EBA">
        <w:t xml:space="preserve"> hallitus on päättänyt neuvotteluissaan 24.2. koronapandemian torjunnan tiukemmista toimista. Linjauksen mukaan leviämisvaiheessa olevissa sairaanhoitopiireissä, kuten Pohjanmaalla, </w:t>
      </w:r>
      <w:r w:rsidR="00000E3E" w:rsidRPr="00F8064E">
        <w:t>tulisi ottaa käyttöön</w:t>
      </w:r>
      <w:r w:rsidR="00ED6EBA" w:rsidRPr="00F8064E">
        <w:t xml:space="preserve"> </w:t>
      </w:r>
      <w:r w:rsidR="00A33277" w:rsidRPr="00F8064E">
        <w:t>leviämisvaiheen</w:t>
      </w:r>
      <w:r w:rsidR="00A33277" w:rsidRPr="00F129F0">
        <w:t xml:space="preserve"> tiukimmat rajoitukset. </w:t>
      </w:r>
    </w:p>
    <w:p w:rsidR="00F8064E" w:rsidRDefault="00F8064E" w:rsidP="00F8064E">
      <w:r w:rsidRPr="00F8064E">
        <w:t xml:space="preserve">Valtakunnallisen linjauksen mukaisesti Pohjanmaan koronakoordinaatioryhmä suosittelee vahvasti, että </w:t>
      </w:r>
      <w:r w:rsidRPr="00F8064E">
        <w:rPr>
          <w:b/>
          <w:bCs/>
        </w:rPr>
        <w:t>yli kuuden henkilön kokoontumisia ei järjestetä</w:t>
      </w:r>
      <w:r w:rsidRPr="00F8064E">
        <w:t>. Suositus on voimassa 1.3.–31.3. ja koskee yksityistä toimintaa kaikissa ikäryhmissä. Kontaktien vähentämiseksi ryhmä suosittelee edelleen etätöiden tekemistä aina kun se on mahdollista, kasvomaskien täysimääräistä käyttöä ja taukoa aikuisten ryhmäharrastustoimintaan. Mahdolliset kokoontumista koskevat rajoitukset tekee aina aluehallintovirasto.</w:t>
      </w:r>
    </w:p>
    <w:p w:rsidR="00F8064E" w:rsidRPr="00F8064E" w:rsidRDefault="00F8064E" w:rsidP="00F8064E">
      <w:pPr>
        <w:spacing w:after="0" w:line="240" w:lineRule="auto"/>
        <w:rPr>
          <w:szCs w:val="24"/>
        </w:rPr>
      </w:pPr>
    </w:p>
    <w:p w:rsidR="008B0001" w:rsidRDefault="001168F3" w:rsidP="00ED6EBA">
      <w:pPr>
        <w:rPr>
          <w:rFonts w:cstheme="minorHAnsi"/>
          <w:color w:val="0F0F0F"/>
        </w:rPr>
      </w:pPr>
      <w:hyperlink r:id="rId8" w:history="1">
        <w:r w:rsidR="008B0001" w:rsidRPr="008B0001">
          <w:rPr>
            <w:rStyle w:val="Hyperlnk"/>
            <w:rFonts w:cstheme="minorHAnsi"/>
          </w:rPr>
          <w:t>Kaikki Pohjanmaalla voimassa olevat suositukset ja rajoitukset löytyvät täältä.</w:t>
        </w:r>
      </w:hyperlink>
      <w:r w:rsidR="008B0001">
        <w:rPr>
          <w:rFonts w:cstheme="minorHAnsi"/>
          <w:color w:val="0F0F0F"/>
        </w:rPr>
        <w:t xml:space="preserve"> </w:t>
      </w:r>
    </w:p>
    <w:p w:rsidR="00F129F0" w:rsidRPr="00DE274C" w:rsidRDefault="00F129F0" w:rsidP="00F129F0">
      <w:r w:rsidRPr="00DE274C">
        <w:t xml:space="preserve">Pohjanmaan koronakoordinaatioryhmä kokoontuu seuraavan kerran </w:t>
      </w:r>
      <w:r w:rsidRPr="00AF4B39">
        <w:t xml:space="preserve">tiistaina </w:t>
      </w:r>
      <w:r w:rsidRPr="00DE274C">
        <w:t>2.3</w:t>
      </w:r>
      <w:r w:rsidRPr="00AF4B39">
        <w:t xml:space="preserve">.2021 </w:t>
      </w:r>
      <w:r w:rsidRPr="00DE274C">
        <w:t xml:space="preserve">ja tarvittaessa jo aikaisemmin. </w:t>
      </w:r>
    </w:p>
    <w:p w:rsidR="00DE274C" w:rsidRPr="00F129F0" w:rsidRDefault="00DE274C" w:rsidP="00DE274C">
      <w:pPr>
        <w:pStyle w:val="Rubrik2"/>
      </w:pPr>
      <w:r w:rsidRPr="00F129F0">
        <w:t>Myös Pohjanmaa valmistautuu poikkeusoloihin</w:t>
      </w:r>
    </w:p>
    <w:p w:rsidR="00DE274C" w:rsidRPr="00F129F0" w:rsidRDefault="00F129F0" w:rsidP="00DE274C">
      <w:pPr>
        <w:rPr>
          <w:rFonts w:cstheme="minorHAnsi"/>
        </w:rPr>
      </w:pPr>
      <w:r w:rsidRPr="00F129F0">
        <w:rPr>
          <w:rFonts w:cstheme="minorHAnsi"/>
        </w:rPr>
        <w:t>Suomen</w:t>
      </w:r>
      <w:r w:rsidR="00DE274C" w:rsidRPr="00F129F0">
        <w:rPr>
          <w:rFonts w:cstheme="minorHAnsi"/>
        </w:rPr>
        <w:t xml:space="preserve"> hallitus valmistautuu toteamaan poikkeusolot. </w:t>
      </w:r>
      <w:r>
        <w:rPr>
          <w:rFonts w:cstheme="minorHAnsi"/>
        </w:rPr>
        <w:t xml:space="preserve">Jos poikkeusolot todetaan, otetaan käyttöön </w:t>
      </w:r>
      <w:r w:rsidR="00DE274C" w:rsidRPr="00F129F0">
        <w:rPr>
          <w:rFonts w:cstheme="minorHAnsi"/>
        </w:rPr>
        <w:t>entistä tiukemmat rajoitukset kolmeksi viikoksi. Ehdotuksen mukaan 8.–28.3. välisenä aikana</w:t>
      </w:r>
      <w:r w:rsidR="00714E6F" w:rsidRPr="00F129F0">
        <w:rPr>
          <w:rFonts w:cstheme="minorHAnsi"/>
        </w:rPr>
        <w:t xml:space="preserve"> </w:t>
      </w:r>
      <w:proofErr w:type="spellStart"/>
      <w:r w:rsidR="00714E6F" w:rsidRPr="00F129F0">
        <w:rPr>
          <w:rFonts w:cstheme="minorHAnsi"/>
        </w:rPr>
        <w:t>kiihtymis</w:t>
      </w:r>
      <w:proofErr w:type="spellEnd"/>
      <w:r w:rsidR="00714E6F" w:rsidRPr="00F129F0">
        <w:rPr>
          <w:rFonts w:cstheme="minorHAnsi"/>
        </w:rPr>
        <w:t>- ja leviämisvaiheiden alueilla</w:t>
      </w:r>
      <w:r w:rsidR="00DE274C" w:rsidRPr="00F129F0">
        <w:rPr>
          <w:rFonts w:cstheme="minorHAnsi"/>
        </w:rPr>
        <w:t xml:space="preserve"> ravintolat suljettaisiin</w:t>
      </w:r>
      <w:r w:rsidR="00714E6F" w:rsidRPr="00F129F0">
        <w:rPr>
          <w:rFonts w:cstheme="minorHAnsi"/>
        </w:rPr>
        <w:t xml:space="preserve"> (ruoan ulosmyynti sallittua)</w:t>
      </w:r>
      <w:r w:rsidR="00DE274C" w:rsidRPr="00F129F0">
        <w:rPr>
          <w:rFonts w:cstheme="minorHAnsi"/>
        </w:rPr>
        <w:t xml:space="preserve">, peruskoulun yläluokat ja toisen asteen oppilaitokset siirtyisivät etätyöskentelyyn ja yli 12-vuotiaiden lasten ryhmäharrastustoiminta </w:t>
      </w:r>
      <w:r w:rsidR="00714E6F" w:rsidRPr="00F129F0">
        <w:rPr>
          <w:rFonts w:cstheme="minorHAnsi"/>
        </w:rPr>
        <w:t>voitaisiin alueen tilannekuvaan perustuvan harkinnan mukaan keskeyttää.</w:t>
      </w:r>
      <w:r>
        <w:rPr>
          <w:rFonts w:cstheme="minorHAnsi"/>
        </w:rPr>
        <w:t xml:space="preserve"> Epidemialuokituksen mukaan</w:t>
      </w:r>
      <w:r w:rsidR="00714E6F" w:rsidRPr="00F129F0">
        <w:rPr>
          <w:rFonts w:cstheme="minorHAnsi"/>
        </w:rPr>
        <w:t xml:space="preserve"> </w:t>
      </w:r>
      <w:r>
        <w:rPr>
          <w:rFonts w:cstheme="minorHAnsi"/>
        </w:rPr>
        <w:t xml:space="preserve">Vaasan sairaanhoitopiiri on koronaviruksen leviämisvaiheessa. </w:t>
      </w:r>
      <w:r w:rsidR="00DE274C" w:rsidRPr="00F129F0">
        <w:rPr>
          <w:rFonts w:cstheme="minorHAnsi"/>
        </w:rPr>
        <w:t xml:space="preserve">Jos hallitus toteaa poikkeusolot, aluehallintovirasto tekee rajoituksiin liittyvät päätökset.  </w:t>
      </w:r>
    </w:p>
    <w:p w:rsidR="00EB30EB" w:rsidRPr="007573BA" w:rsidRDefault="00EB30EB" w:rsidP="00EB30EB">
      <w:pPr>
        <w:pStyle w:val="Rubrik2"/>
        <w:rPr>
          <w:color w:val="000000" w:themeColor="text1"/>
        </w:rPr>
      </w:pPr>
      <w:r w:rsidRPr="007573BA">
        <w:rPr>
          <w:color w:val="000000" w:themeColor="text1"/>
        </w:rPr>
        <w:t>Pohjanmaan koronatilanteen tunnusluvut kootusti</w:t>
      </w:r>
    </w:p>
    <w:p w:rsidR="006B3382" w:rsidRDefault="00EB30EB" w:rsidP="00EB30EB">
      <w:pPr>
        <w:rPr>
          <w:color w:val="000000" w:themeColor="text1"/>
        </w:rPr>
      </w:pPr>
      <w:r w:rsidRPr="007573BA">
        <w:rPr>
          <w:color w:val="000000" w:themeColor="text1"/>
        </w:rPr>
        <w:t xml:space="preserve">Epidemian vaihe: </w:t>
      </w:r>
      <w:r w:rsidR="006B3382" w:rsidRPr="006B3382">
        <w:rPr>
          <w:b/>
          <w:color w:val="000000" w:themeColor="text1"/>
        </w:rPr>
        <w:t>leviämisvaihe</w:t>
      </w:r>
    </w:p>
    <w:p w:rsidR="00EB30EB" w:rsidRPr="007573BA" w:rsidRDefault="00EB30EB" w:rsidP="00EB30EB">
      <w:pPr>
        <w:rPr>
          <w:color w:val="000000" w:themeColor="text1"/>
        </w:rPr>
      </w:pPr>
      <w:r w:rsidRPr="007573BA">
        <w:rPr>
          <w:color w:val="000000" w:themeColor="text1"/>
        </w:rPr>
        <w:t>Koronavirustartuntojen määrä yhteensä:</w:t>
      </w:r>
      <w:r w:rsidR="004A5780" w:rsidRPr="007573BA">
        <w:rPr>
          <w:color w:val="000000" w:themeColor="text1"/>
        </w:rPr>
        <w:t xml:space="preserve"> </w:t>
      </w:r>
      <w:r w:rsidR="00411EA2">
        <w:rPr>
          <w:color w:val="333333"/>
          <w:shd w:val="clear" w:color="auto" w:fill="FFFFFF"/>
        </w:rPr>
        <w:t>20</w:t>
      </w:r>
      <w:r w:rsidR="008307E7">
        <w:rPr>
          <w:color w:val="333333"/>
          <w:shd w:val="clear" w:color="auto" w:fill="FFFFFF"/>
        </w:rPr>
        <w:t>63</w:t>
      </w:r>
      <w:r w:rsidR="00CC758F" w:rsidRPr="007573BA">
        <w:rPr>
          <w:color w:val="000000" w:themeColor="text1"/>
        </w:rPr>
        <w:t xml:space="preserve"> </w:t>
      </w:r>
      <w:r w:rsidRPr="007573BA">
        <w:rPr>
          <w:color w:val="000000" w:themeColor="text1"/>
        </w:rPr>
        <w:t>(</w:t>
      </w:r>
      <w:r w:rsidR="008307E7">
        <w:rPr>
          <w:color w:val="000000" w:themeColor="text1"/>
        </w:rPr>
        <w:t xml:space="preserve">perjantaina </w:t>
      </w:r>
      <w:r w:rsidR="00CC758F">
        <w:rPr>
          <w:color w:val="000000" w:themeColor="text1"/>
        </w:rPr>
        <w:t>2</w:t>
      </w:r>
      <w:r w:rsidR="008307E7">
        <w:rPr>
          <w:color w:val="000000" w:themeColor="text1"/>
        </w:rPr>
        <w:t>6</w:t>
      </w:r>
      <w:r w:rsidR="00CC758F">
        <w:rPr>
          <w:color w:val="000000" w:themeColor="text1"/>
        </w:rPr>
        <w:t>.2.)</w:t>
      </w:r>
    </w:p>
    <w:p w:rsidR="00E21563" w:rsidRPr="007573BA" w:rsidRDefault="00EB30EB" w:rsidP="00EB30EB">
      <w:pPr>
        <w:rPr>
          <w:color w:val="000000" w:themeColor="text1"/>
        </w:rPr>
      </w:pPr>
      <w:r w:rsidRPr="007573BA">
        <w:rPr>
          <w:color w:val="000000" w:themeColor="text1"/>
        </w:rPr>
        <w:t>Aluee</w:t>
      </w:r>
      <w:r w:rsidR="00E21563" w:rsidRPr="007573BA">
        <w:rPr>
          <w:color w:val="000000" w:themeColor="text1"/>
        </w:rPr>
        <w:t>llinen ilma</w:t>
      </w:r>
      <w:r w:rsidR="004A5780" w:rsidRPr="007573BA">
        <w:rPr>
          <w:color w:val="000000" w:themeColor="text1"/>
        </w:rPr>
        <w:t xml:space="preserve">antuvuus (14 vrk): </w:t>
      </w:r>
      <w:r w:rsidR="00411EA2">
        <w:rPr>
          <w:color w:val="000000" w:themeColor="text1"/>
        </w:rPr>
        <w:t>12</w:t>
      </w:r>
      <w:r w:rsidR="008307E7">
        <w:rPr>
          <w:color w:val="000000" w:themeColor="text1"/>
        </w:rPr>
        <w:t>0</w:t>
      </w:r>
      <w:r w:rsidR="00936342" w:rsidRPr="007573BA">
        <w:rPr>
          <w:color w:val="000000" w:themeColor="text1"/>
        </w:rPr>
        <w:t xml:space="preserve"> </w:t>
      </w:r>
      <w:r w:rsidR="004A5780" w:rsidRPr="007573BA">
        <w:rPr>
          <w:color w:val="000000" w:themeColor="text1"/>
        </w:rPr>
        <w:t>(</w:t>
      </w:r>
      <w:r w:rsidR="008307E7">
        <w:rPr>
          <w:color w:val="000000" w:themeColor="text1"/>
        </w:rPr>
        <w:t>perjantaina</w:t>
      </w:r>
      <w:r w:rsidR="007573BA" w:rsidRPr="007573BA">
        <w:rPr>
          <w:color w:val="000000" w:themeColor="text1"/>
        </w:rPr>
        <w:t xml:space="preserve"> </w:t>
      </w:r>
      <w:r w:rsidR="00CC758F">
        <w:rPr>
          <w:color w:val="000000" w:themeColor="text1"/>
        </w:rPr>
        <w:t>2</w:t>
      </w:r>
      <w:r w:rsidR="008307E7">
        <w:rPr>
          <w:color w:val="000000" w:themeColor="text1"/>
        </w:rPr>
        <w:t>6</w:t>
      </w:r>
      <w:r w:rsidR="00CC758F">
        <w:rPr>
          <w:color w:val="000000" w:themeColor="text1"/>
        </w:rPr>
        <w:t>.2</w:t>
      </w:r>
      <w:r w:rsidR="004A5780" w:rsidRPr="007573BA">
        <w:rPr>
          <w:color w:val="000000" w:themeColor="text1"/>
        </w:rPr>
        <w:t>.)</w:t>
      </w:r>
    </w:p>
    <w:p w:rsidR="00EB30EB" w:rsidRPr="009C7D2E" w:rsidRDefault="00EB30EB" w:rsidP="00EB30EB">
      <w:pPr>
        <w:rPr>
          <w:color w:val="000000" w:themeColor="text1"/>
        </w:rPr>
      </w:pPr>
      <w:r w:rsidRPr="009C7D2E">
        <w:rPr>
          <w:color w:val="000000" w:themeColor="text1"/>
        </w:rPr>
        <w:t>Positiivisten näytteiden osuus (viimeisin viikko</w:t>
      </w:r>
      <w:r w:rsidR="00936342" w:rsidRPr="009C7D2E">
        <w:rPr>
          <w:color w:val="000000" w:themeColor="text1"/>
        </w:rPr>
        <w:t>, keskiarvo</w:t>
      </w:r>
      <w:r w:rsidRPr="009C7D2E">
        <w:rPr>
          <w:color w:val="000000" w:themeColor="text1"/>
        </w:rPr>
        <w:t xml:space="preserve">): </w:t>
      </w:r>
      <w:r w:rsidR="00411EA2">
        <w:rPr>
          <w:color w:val="000000" w:themeColor="text1"/>
        </w:rPr>
        <w:t>4,90</w:t>
      </w:r>
      <w:r w:rsidR="00936342" w:rsidRPr="009C7D2E">
        <w:rPr>
          <w:color w:val="000000" w:themeColor="text1"/>
        </w:rPr>
        <w:t xml:space="preserve"> % </w:t>
      </w:r>
    </w:p>
    <w:p w:rsidR="00EB30EB" w:rsidRPr="009C7D2E" w:rsidRDefault="00EB30EB" w:rsidP="00EB30EB">
      <w:pPr>
        <w:pStyle w:val="Rubrik2"/>
        <w:rPr>
          <w:color w:val="000000" w:themeColor="text1"/>
        </w:rPr>
      </w:pPr>
      <w:r w:rsidRPr="009C7D2E">
        <w:rPr>
          <w:color w:val="000000" w:themeColor="text1"/>
        </w:rPr>
        <w:t>Kokouksen osallistujat:</w:t>
      </w:r>
    </w:p>
    <w:p w:rsidR="00AF4B39" w:rsidRDefault="00972229" w:rsidP="00F129F0">
      <w:pPr>
        <w:spacing w:line="240" w:lineRule="auto"/>
        <w:rPr>
          <w:color w:val="000000" w:themeColor="text1"/>
        </w:rPr>
      </w:pPr>
      <w:r w:rsidRPr="00AF4B39">
        <w:t>Marina Kinnunen, VSHP, puh.joht.</w:t>
      </w:r>
      <w:r w:rsidR="00CC758F" w:rsidRPr="00AF4B39">
        <w:t xml:space="preserve">, </w:t>
      </w:r>
      <w:r w:rsidRPr="00AF4B39">
        <w:t>Peter Nieminen, VSHP</w:t>
      </w:r>
      <w:r w:rsidR="00CC758F" w:rsidRPr="00AF4B39">
        <w:t xml:space="preserve">, </w:t>
      </w:r>
      <w:r w:rsidRPr="00AF4B39">
        <w:t>Juha Salonen, VSHP</w:t>
      </w:r>
      <w:r w:rsidR="00CC758F" w:rsidRPr="00AF4B39">
        <w:t xml:space="preserve">, </w:t>
      </w:r>
      <w:r w:rsidRPr="00AF4B39">
        <w:t xml:space="preserve">Tomas </w:t>
      </w:r>
      <w:proofErr w:type="spellStart"/>
      <w:r w:rsidRPr="00AF4B39">
        <w:t>Häyry</w:t>
      </w:r>
      <w:proofErr w:type="spellEnd"/>
      <w:r w:rsidRPr="00AF4B39">
        <w:t>, Vaasa</w:t>
      </w:r>
      <w:r w:rsidR="00CC758F" w:rsidRPr="00AF4B39">
        <w:t xml:space="preserve">, </w:t>
      </w:r>
      <w:r w:rsidRPr="00AF4B39">
        <w:t>Heikki Kaukoranta, Vaasa</w:t>
      </w:r>
      <w:r w:rsidR="00CC758F" w:rsidRPr="00AF4B39">
        <w:t>,</w:t>
      </w:r>
      <w:r w:rsidR="00AF4B39" w:rsidRPr="00AF4B39">
        <w:t xml:space="preserve"> Gun </w:t>
      </w:r>
      <w:proofErr w:type="spellStart"/>
      <w:r w:rsidR="00AF4B39" w:rsidRPr="00AF4B39">
        <w:t>Kapténs</w:t>
      </w:r>
      <w:proofErr w:type="spellEnd"/>
      <w:r w:rsidR="00AF4B39" w:rsidRPr="00AF4B39">
        <w:t>, Luoto, Jarkko Pirttiperä, K</w:t>
      </w:r>
      <w:proofErr w:type="gramStart"/>
      <w:r w:rsidR="00AF4B39" w:rsidRPr="00AF4B39">
        <w:t xml:space="preserve">5, </w:t>
      </w:r>
      <w:r w:rsidR="00CC758F" w:rsidRPr="00AF4B39">
        <w:t xml:space="preserve"> Miia</w:t>
      </w:r>
      <w:proofErr w:type="gramEnd"/>
      <w:r w:rsidR="00CC758F" w:rsidRPr="00AF4B39">
        <w:t xml:space="preserve"> Kaartinen, AVI, </w:t>
      </w:r>
      <w:r w:rsidR="001A5B96" w:rsidRPr="00AF4B39">
        <w:t>Pe</w:t>
      </w:r>
      <w:r w:rsidRPr="00AF4B39">
        <w:t>t</w:t>
      </w:r>
      <w:r w:rsidR="00AF4B39" w:rsidRPr="00AF4B39">
        <w:t>ra Fager, VSHP, tiedotus</w:t>
      </w:r>
      <w:r w:rsidR="001A5B96" w:rsidRPr="00AF4B39">
        <w:t xml:space="preserve">, </w:t>
      </w:r>
      <w:r w:rsidRPr="00AF4B39">
        <w:t>Päivi Berg, VSHP, sihteeri</w:t>
      </w:r>
    </w:p>
    <w:p w:rsidR="00EB30EB" w:rsidRPr="005F6DD4" w:rsidRDefault="00EB30EB" w:rsidP="00EB30EB">
      <w:pPr>
        <w:pStyle w:val="Rubrik2"/>
        <w:rPr>
          <w:color w:val="000000" w:themeColor="text1"/>
        </w:rPr>
      </w:pPr>
      <w:r w:rsidRPr="005F6DD4">
        <w:rPr>
          <w:color w:val="000000" w:themeColor="text1"/>
        </w:rPr>
        <w:t>Pohjanmaan alueellisen koronakoordinaatioryhmän tehtävä ja kokoonpano</w:t>
      </w:r>
    </w:p>
    <w:p w:rsidR="00D5144E" w:rsidRPr="005F6DD4" w:rsidRDefault="00EB30EB" w:rsidP="00655EBB">
      <w:pPr>
        <w:rPr>
          <w:color w:val="000000" w:themeColor="text1"/>
        </w:rPr>
      </w:pPr>
      <w:r w:rsidRPr="005F6DD4">
        <w:rPr>
          <w:color w:val="000000" w:themeColor="text1"/>
        </w:rPr>
        <w:t>Ryhmän tehtävänä on suunnitella ja toteuttaa alueellaan toimenpiteitä koronaviruksen aiheuttaman infektion (COVID-19) leviämisen ehkäisemiseksi. Suositus- ja rajoitustoimenpiteiden käyttö edellyttää kokonaisvaltaista arviota, jossa päätöksiä tehdään ja punnitaan epidemiologisten, sosiaalisten ja taloudellisten vaikutusten suhteen sekä suhteessa perusoikeuksiin.</w:t>
      </w:r>
    </w:p>
    <w:sectPr w:rsidR="00D5144E" w:rsidRPr="005F6DD4" w:rsidSect="00655EBB">
      <w:headerReference w:type="default" r:id="rId9"/>
      <w:footerReference w:type="default" r:id="rId10"/>
      <w:pgSz w:w="11906" w:h="16838"/>
      <w:pgMar w:top="2694" w:right="1134" w:bottom="1985" w:left="1134" w:header="96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D0" w:rsidRDefault="00482BD0" w:rsidP="002F2247">
      <w:r>
        <w:separator/>
      </w:r>
    </w:p>
  </w:endnote>
  <w:endnote w:type="continuationSeparator" w:id="0">
    <w:p w:rsidR="00482BD0" w:rsidRDefault="00482BD0" w:rsidP="002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76" w:rsidRDefault="00961576" w:rsidP="00C46EF2">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D0" w:rsidRDefault="00482BD0" w:rsidP="002F2247">
      <w:r>
        <w:separator/>
      </w:r>
    </w:p>
  </w:footnote>
  <w:footnote w:type="continuationSeparator" w:id="0">
    <w:p w:rsidR="00482BD0" w:rsidRDefault="00482BD0" w:rsidP="002F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89" w:rsidRDefault="00177718" w:rsidP="00823A89">
    <w:pPr>
      <w:pStyle w:val="Sidhuvud"/>
      <w:tabs>
        <w:tab w:val="left" w:pos="8445"/>
      </w:tabs>
    </w:pPr>
    <w:r>
      <w:rPr>
        <w:noProof/>
        <w:lang w:val="sv-FI" w:eastAsia="sv-FI"/>
      </w:rPr>
      <w:drawing>
        <wp:anchor distT="0" distB="0" distL="114300" distR="114300" simplePos="0" relativeHeight="251658752" behindDoc="0" locked="0" layoutInCell="1" allowOverlap="1">
          <wp:simplePos x="0" y="0"/>
          <wp:positionH relativeFrom="page">
            <wp:posOffset>720090</wp:posOffset>
          </wp:positionH>
          <wp:positionV relativeFrom="page">
            <wp:posOffset>720090</wp:posOffset>
          </wp:positionV>
          <wp:extent cx="1638300" cy="533400"/>
          <wp:effectExtent l="0" t="0" r="0" b="0"/>
          <wp:wrapSquare wrapText="bothSides"/>
          <wp:docPr id="4" name="Picture 3" descr="Vaasan keskussairaa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ti.niemela\Desktop\Random\Word-dokumenttipohjat\keskussairaala_logo-emf.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89">
      <w:tab/>
    </w:r>
    <w:r w:rsidR="00823A89">
      <w:tab/>
    </w:r>
    <w:r w:rsidR="00823A89">
      <w:tab/>
    </w:r>
  </w:p>
  <w:p w:rsidR="00762E1D" w:rsidRDefault="00823A89" w:rsidP="00823A89">
    <w:pPr>
      <w:pStyle w:val="Sidhuvud"/>
      <w:tabs>
        <w:tab w:val="left" w:pos="8445"/>
      </w:tabs>
    </w:pPr>
    <w:r>
      <w:tab/>
    </w:r>
    <w:r w:rsidR="009A6ECC">
      <w:tab/>
    </w:r>
    <w:r w:rsidR="009A6ECC">
      <w:tab/>
    </w:r>
    <w:r w:rsidR="001C1BE3" w:rsidRPr="003A2400">
      <w:rPr>
        <w:sz w:val="22"/>
      </w:rPr>
      <w:fldChar w:fldCharType="begin"/>
    </w:r>
    <w:r w:rsidR="001C1BE3" w:rsidRPr="003A2400">
      <w:rPr>
        <w:sz w:val="22"/>
      </w:rPr>
      <w:instrText xml:space="preserve"> DATE  \@ "d.M.yyyy"  \* MERGEFORMAT </w:instrText>
    </w:r>
    <w:r w:rsidR="001C1BE3" w:rsidRPr="003A2400">
      <w:rPr>
        <w:sz w:val="22"/>
      </w:rPr>
      <w:fldChar w:fldCharType="separate"/>
    </w:r>
    <w:r w:rsidR="001168F3">
      <w:rPr>
        <w:noProof/>
        <w:sz w:val="22"/>
      </w:rPr>
      <w:t>26.2.2021</w:t>
    </w:r>
    <w:r w:rsidR="001C1BE3" w:rsidRPr="003A2400">
      <w:rPr>
        <w:sz w:val="22"/>
      </w:rPr>
      <w:fldChar w:fldCharType="end"/>
    </w:r>
  </w:p>
  <w:p w:rsidR="00762E1D" w:rsidRPr="003A2400" w:rsidRDefault="00CC762A" w:rsidP="00762E1D">
    <w:pPr>
      <w:pStyle w:val="Sidhuvud"/>
      <w:tabs>
        <w:tab w:val="left" w:pos="8445"/>
      </w:tabs>
      <w:jc w:val="right"/>
      <w:rPr>
        <w:sz w:val="22"/>
      </w:rPr>
    </w:pPr>
    <w:r w:rsidRPr="003A2400">
      <w:rPr>
        <w:sz w:val="22"/>
      </w:rPr>
      <w:fldChar w:fldCharType="begin"/>
    </w:r>
    <w:r w:rsidRPr="003A2400">
      <w:rPr>
        <w:sz w:val="22"/>
      </w:rPr>
      <w:instrText xml:space="preserve"> PAGE \* MERGEFORMAT </w:instrText>
    </w:r>
    <w:r w:rsidRPr="003A2400">
      <w:rPr>
        <w:sz w:val="22"/>
      </w:rPr>
      <w:fldChar w:fldCharType="separate"/>
    </w:r>
    <w:r w:rsidR="001168F3">
      <w:rPr>
        <w:noProof/>
        <w:sz w:val="22"/>
      </w:rPr>
      <w:t>2</w:t>
    </w:r>
    <w:r w:rsidRPr="003A2400">
      <w:rPr>
        <w:sz w:val="22"/>
      </w:rPr>
      <w:fldChar w:fldCharType="end"/>
    </w:r>
    <w:r w:rsidR="00762E1D" w:rsidRPr="003A2400">
      <w:rPr>
        <w:sz w:val="22"/>
      </w:rPr>
      <w:t xml:space="preserve"> (</w:t>
    </w:r>
    <w:r w:rsidR="00762E1D" w:rsidRPr="003A2400">
      <w:rPr>
        <w:sz w:val="22"/>
      </w:rPr>
      <w:fldChar w:fldCharType="begin"/>
    </w:r>
    <w:r w:rsidR="00762E1D" w:rsidRPr="003A2400">
      <w:rPr>
        <w:sz w:val="22"/>
      </w:rPr>
      <w:instrText xml:space="preserve"> NUMPAGES   \* MERGEFORMAT </w:instrText>
    </w:r>
    <w:r w:rsidR="00762E1D" w:rsidRPr="003A2400">
      <w:rPr>
        <w:sz w:val="22"/>
      </w:rPr>
      <w:fldChar w:fldCharType="separate"/>
    </w:r>
    <w:r w:rsidR="001168F3">
      <w:rPr>
        <w:noProof/>
        <w:sz w:val="22"/>
      </w:rPr>
      <w:t>2</w:t>
    </w:r>
    <w:r w:rsidR="00762E1D" w:rsidRPr="003A2400">
      <w:rPr>
        <w:sz w:val="22"/>
      </w:rPr>
      <w:fldChar w:fldCharType="end"/>
    </w:r>
    <w:r w:rsidR="00762E1D" w:rsidRPr="003A2400">
      <w:rPr>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DA53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B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28A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E8D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A6A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A85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E4D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723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0D7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5A38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625B"/>
    <w:multiLevelType w:val="hybridMultilevel"/>
    <w:tmpl w:val="A1801A3E"/>
    <w:lvl w:ilvl="0" w:tplc="559A4EFE">
      <w:start w:val="1"/>
      <w:numFmt w:val="bullet"/>
      <w:lvlText w:val="―"/>
      <w:lvlJc w:val="left"/>
      <w:pPr>
        <w:tabs>
          <w:tab w:val="num" w:pos="360"/>
        </w:tabs>
        <w:ind w:left="360" w:hanging="360"/>
      </w:pPr>
      <w:rPr>
        <w:rFonts w:ascii="Trebuchet MS" w:hAnsi="Trebuchet MS" w:hint="default"/>
        <w:sz w:val="20"/>
      </w:rPr>
    </w:lvl>
    <w:lvl w:ilvl="1" w:tplc="E44A719E">
      <w:start w:val="1"/>
      <w:numFmt w:val="bullet"/>
      <w:lvlText w:val=""/>
      <w:lvlJc w:val="left"/>
      <w:pPr>
        <w:ind w:left="1440" w:hanging="360"/>
      </w:pPr>
      <w:rPr>
        <w:rFonts w:ascii="Symbol" w:hAnsi="Symbol" w:hint="default"/>
        <w:sz w:val="20"/>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FA42E97"/>
    <w:multiLevelType w:val="hybridMultilevel"/>
    <w:tmpl w:val="EA2EA416"/>
    <w:lvl w:ilvl="0" w:tplc="B2ACFC4E">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47F7118"/>
    <w:multiLevelType w:val="hybridMultilevel"/>
    <w:tmpl w:val="002C0338"/>
    <w:lvl w:ilvl="0" w:tplc="0FBE2DDE">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2BB20B4"/>
    <w:multiLevelType w:val="hybridMultilevel"/>
    <w:tmpl w:val="B7DA95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9B279B"/>
    <w:multiLevelType w:val="hybridMultilevel"/>
    <w:tmpl w:val="4732DA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E180D30"/>
    <w:multiLevelType w:val="hybridMultilevel"/>
    <w:tmpl w:val="3C9C8F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953E6"/>
    <w:multiLevelType w:val="hybridMultilevel"/>
    <w:tmpl w:val="CA8AA2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4782752"/>
    <w:multiLevelType w:val="hybridMultilevel"/>
    <w:tmpl w:val="8116A348"/>
    <w:lvl w:ilvl="0" w:tplc="65D2B462">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20539C"/>
    <w:multiLevelType w:val="multilevel"/>
    <w:tmpl w:val="979A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C2403"/>
    <w:multiLevelType w:val="hybridMultilevel"/>
    <w:tmpl w:val="DF2C572E"/>
    <w:lvl w:ilvl="0" w:tplc="600042EC">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F175AB5"/>
    <w:multiLevelType w:val="hybridMultilevel"/>
    <w:tmpl w:val="205E1BD6"/>
    <w:lvl w:ilvl="0" w:tplc="AC60716E">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6D4308"/>
    <w:multiLevelType w:val="hybridMultilevel"/>
    <w:tmpl w:val="C58045E6"/>
    <w:lvl w:ilvl="0" w:tplc="1416CDD4">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9C51D9E"/>
    <w:multiLevelType w:val="hybridMultilevel"/>
    <w:tmpl w:val="95404FE8"/>
    <w:lvl w:ilvl="0" w:tplc="B41AE046">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D95F84"/>
    <w:multiLevelType w:val="hybridMultilevel"/>
    <w:tmpl w:val="1ACA23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CAF7A2B"/>
    <w:multiLevelType w:val="hybridMultilevel"/>
    <w:tmpl w:val="2E803B9C"/>
    <w:lvl w:ilvl="0" w:tplc="1416CDD4">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D041984"/>
    <w:multiLevelType w:val="hybridMultilevel"/>
    <w:tmpl w:val="2BC6B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DC812CE"/>
    <w:multiLevelType w:val="hybridMultilevel"/>
    <w:tmpl w:val="108AF88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74FA7BB5"/>
    <w:multiLevelType w:val="hybridMultilevel"/>
    <w:tmpl w:val="39F4C5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7AA0E91"/>
    <w:multiLevelType w:val="hybridMultilevel"/>
    <w:tmpl w:val="EAE632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C619E"/>
    <w:multiLevelType w:val="hybridMultilevel"/>
    <w:tmpl w:val="3796DE7E"/>
    <w:lvl w:ilvl="0" w:tplc="96142784">
      <w:start w:val="10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9"/>
  </w:num>
  <w:num w:numId="13">
    <w:abstractNumId w:val="17"/>
  </w:num>
  <w:num w:numId="14">
    <w:abstractNumId w:val="11"/>
  </w:num>
  <w:num w:numId="15">
    <w:abstractNumId w:val="22"/>
  </w:num>
  <w:num w:numId="16">
    <w:abstractNumId w:val="18"/>
  </w:num>
  <w:num w:numId="17">
    <w:abstractNumId w:val="19"/>
  </w:num>
  <w:num w:numId="18">
    <w:abstractNumId w:val="21"/>
  </w:num>
  <w:num w:numId="19">
    <w:abstractNumId w:val="24"/>
  </w:num>
  <w:num w:numId="20">
    <w:abstractNumId w:val="26"/>
  </w:num>
  <w:num w:numId="21">
    <w:abstractNumId w:val="13"/>
  </w:num>
  <w:num w:numId="22">
    <w:abstractNumId w:val="23"/>
  </w:num>
  <w:num w:numId="23">
    <w:abstractNumId w:val="16"/>
  </w:num>
  <w:num w:numId="24">
    <w:abstractNumId w:val="28"/>
  </w:num>
  <w:num w:numId="25">
    <w:abstractNumId w:val="10"/>
  </w:num>
  <w:num w:numId="26">
    <w:abstractNumId w:val="20"/>
  </w:num>
  <w:num w:numId="27">
    <w:abstractNumId w:val="12"/>
  </w:num>
  <w:num w:numId="28">
    <w:abstractNumId w:val="27"/>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77"/>
    <w:rsid w:val="00000E3E"/>
    <w:rsid w:val="00022275"/>
    <w:rsid w:val="00023753"/>
    <w:rsid w:val="00050C81"/>
    <w:rsid w:val="0005294A"/>
    <w:rsid w:val="00052FE7"/>
    <w:rsid w:val="0007236F"/>
    <w:rsid w:val="000925A3"/>
    <w:rsid w:val="000B2276"/>
    <w:rsid w:val="000C6EA9"/>
    <w:rsid w:val="000D344A"/>
    <w:rsid w:val="000D3AAC"/>
    <w:rsid w:val="000E10BC"/>
    <w:rsid w:val="000E4578"/>
    <w:rsid w:val="00101982"/>
    <w:rsid w:val="001071EF"/>
    <w:rsid w:val="001110E2"/>
    <w:rsid w:val="001168F3"/>
    <w:rsid w:val="0013483A"/>
    <w:rsid w:val="00137AEF"/>
    <w:rsid w:val="00143816"/>
    <w:rsid w:val="0014537B"/>
    <w:rsid w:val="001500FA"/>
    <w:rsid w:val="0016579B"/>
    <w:rsid w:val="00174D2C"/>
    <w:rsid w:val="00177718"/>
    <w:rsid w:val="00187752"/>
    <w:rsid w:val="001A1BEC"/>
    <w:rsid w:val="001A5B96"/>
    <w:rsid w:val="001B6016"/>
    <w:rsid w:val="001C1BE3"/>
    <w:rsid w:val="001D6736"/>
    <w:rsid w:val="001E5E04"/>
    <w:rsid w:val="001E7629"/>
    <w:rsid w:val="00272685"/>
    <w:rsid w:val="002849BA"/>
    <w:rsid w:val="00285DF4"/>
    <w:rsid w:val="0029437A"/>
    <w:rsid w:val="002A573E"/>
    <w:rsid w:val="002A64A5"/>
    <w:rsid w:val="002B44D3"/>
    <w:rsid w:val="002B7017"/>
    <w:rsid w:val="002C24D6"/>
    <w:rsid w:val="002D44B5"/>
    <w:rsid w:val="002F0557"/>
    <w:rsid w:val="002F2247"/>
    <w:rsid w:val="00330021"/>
    <w:rsid w:val="00336D46"/>
    <w:rsid w:val="0034098C"/>
    <w:rsid w:val="0034753D"/>
    <w:rsid w:val="00357594"/>
    <w:rsid w:val="00357915"/>
    <w:rsid w:val="003747C4"/>
    <w:rsid w:val="00391DEE"/>
    <w:rsid w:val="003939AE"/>
    <w:rsid w:val="00394CE0"/>
    <w:rsid w:val="003A2400"/>
    <w:rsid w:val="003C4D45"/>
    <w:rsid w:val="003D5287"/>
    <w:rsid w:val="003E387F"/>
    <w:rsid w:val="00411EA2"/>
    <w:rsid w:val="0041251F"/>
    <w:rsid w:val="004126C0"/>
    <w:rsid w:val="0042256A"/>
    <w:rsid w:val="00427759"/>
    <w:rsid w:val="004347D8"/>
    <w:rsid w:val="0044344D"/>
    <w:rsid w:val="00447DE9"/>
    <w:rsid w:val="00475266"/>
    <w:rsid w:val="00481B0A"/>
    <w:rsid w:val="00482BD0"/>
    <w:rsid w:val="00483B7A"/>
    <w:rsid w:val="00485875"/>
    <w:rsid w:val="00494E77"/>
    <w:rsid w:val="004A5780"/>
    <w:rsid w:val="004B6DC8"/>
    <w:rsid w:val="004D1835"/>
    <w:rsid w:val="004E70A1"/>
    <w:rsid w:val="004F5AF0"/>
    <w:rsid w:val="00510F3C"/>
    <w:rsid w:val="005147DC"/>
    <w:rsid w:val="00521395"/>
    <w:rsid w:val="0052599A"/>
    <w:rsid w:val="00527D96"/>
    <w:rsid w:val="005301C7"/>
    <w:rsid w:val="00531B62"/>
    <w:rsid w:val="0054379C"/>
    <w:rsid w:val="00554E98"/>
    <w:rsid w:val="005643AF"/>
    <w:rsid w:val="005800F4"/>
    <w:rsid w:val="0058280F"/>
    <w:rsid w:val="0058799B"/>
    <w:rsid w:val="00593D0A"/>
    <w:rsid w:val="005B09C3"/>
    <w:rsid w:val="005B17C6"/>
    <w:rsid w:val="005C0E2B"/>
    <w:rsid w:val="005C3C8D"/>
    <w:rsid w:val="005C5524"/>
    <w:rsid w:val="005D2052"/>
    <w:rsid w:val="005E1FE9"/>
    <w:rsid w:val="005E2B68"/>
    <w:rsid w:val="005F6DD4"/>
    <w:rsid w:val="006341E3"/>
    <w:rsid w:val="00637108"/>
    <w:rsid w:val="00646DC8"/>
    <w:rsid w:val="006545F1"/>
    <w:rsid w:val="00655EBB"/>
    <w:rsid w:val="00665246"/>
    <w:rsid w:val="00666974"/>
    <w:rsid w:val="0067300B"/>
    <w:rsid w:val="00677609"/>
    <w:rsid w:val="006809CD"/>
    <w:rsid w:val="006A0E5D"/>
    <w:rsid w:val="006A1114"/>
    <w:rsid w:val="006A137F"/>
    <w:rsid w:val="006B1E04"/>
    <w:rsid w:val="006B3382"/>
    <w:rsid w:val="006F58F6"/>
    <w:rsid w:val="007052F9"/>
    <w:rsid w:val="00710BDE"/>
    <w:rsid w:val="00714E6F"/>
    <w:rsid w:val="00732836"/>
    <w:rsid w:val="007379D4"/>
    <w:rsid w:val="0075182F"/>
    <w:rsid w:val="00754422"/>
    <w:rsid w:val="007573BA"/>
    <w:rsid w:val="00762E1D"/>
    <w:rsid w:val="007A10F7"/>
    <w:rsid w:val="007A69FE"/>
    <w:rsid w:val="007C1FEC"/>
    <w:rsid w:val="007C7043"/>
    <w:rsid w:val="007F36C8"/>
    <w:rsid w:val="008030B3"/>
    <w:rsid w:val="0082066B"/>
    <w:rsid w:val="008210C7"/>
    <w:rsid w:val="0082162D"/>
    <w:rsid w:val="00823A89"/>
    <w:rsid w:val="008307E7"/>
    <w:rsid w:val="00841427"/>
    <w:rsid w:val="008421DC"/>
    <w:rsid w:val="00842696"/>
    <w:rsid w:val="00855ECC"/>
    <w:rsid w:val="008648A3"/>
    <w:rsid w:val="00875758"/>
    <w:rsid w:val="008A4A2E"/>
    <w:rsid w:val="008B0001"/>
    <w:rsid w:val="008F2B98"/>
    <w:rsid w:val="00901941"/>
    <w:rsid w:val="00927F3A"/>
    <w:rsid w:val="00931DA2"/>
    <w:rsid w:val="00936342"/>
    <w:rsid w:val="009422EA"/>
    <w:rsid w:val="00961576"/>
    <w:rsid w:val="00965387"/>
    <w:rsid w:val="00972229"/>
    <w:rsid w:val="00975EEF"/>
    <w:rsid w:val="00994C70"/>
    <w:rsid w:val="009A085A"/>
    <w:rsid w:val="009A6ECC"/>
    <w:rsid w:val="009C2C2E"/>
    <w:rsid w:val="009C7610"/>
    <w:rsid w:val="009C7D2E"/>
    <w:rsid w:val="00A02C53"/>
    <w:rsid w:val="00A07988"/>
    <w:rsid w:val="00A13263"/>
    <w:rsid w:val="00A32EA7"/>
    <w:rsid w:val="00A33277"/>
    <w:rsid w:val="00A33B28"/>
    <w:rsid w:val="00A422C0"/>
    <w:rsid w:val="00A608BA"/>
    <w:rsid w:val="00A73A8F"/>
    <w:rsid w:val="00A7443A"/>
    <w:rsid w:val="00A75B94"/>
    <w:rsid w:val="00A8698C"/>
    <w:rsid w:val="00AA29FF"/>
    <w:rsid w:val="00AD1014"/>
    <w:rsid w:val="00AD5DB6"/>
    <w:rsid w:val="00AF0119"/>
    <w:rsid w:val="00AF4B39"/>
    <w:rsid w:val="00B3324D"/>
    <w:rsid w:val="00B5225F"/>
    <w:rsid w:val="00B8358F"/>
    <w:rsid w:val="00B8359C"/>
    <w:rsid w:val="00BA5257"/>
    <w:rsid w:val="00BC206A"/>
    <w:rsid w:val="00BE1BFB"/>
    <w:rsid w:val="00BF283B"/>
    <w:rsid w:val="00BF39CD"/>
    <w:rsid w:val="00C02907"/>
    <w:rsid w:val="00C12316"/>
    <w:rsid w:val="00C17D82"/>
    <w:rsid w:val="00C40994"/>
    <w:rsid w:val="00C46EF2"/>
    <w:rsid w:val="00C62D12"/>
    <w:rsid w:val="00C73D76"/>
    <w:rsid w:val="00C768BE"/>
    <w:rsid w:val="00CB39A2"/>
    <w:rsid w:val="00CC758F"/>
    <w:rsid w:val="00CC762A"/>
    <w:rsid w:val="00CD12BC"/>
    <w:rsid w:val="00CD7C85"/>
    <w:rsid w:val="00CE187A"/>
    <w:rsid w:val="00CF1551"/>
    <w:rsid w:val="00D355C7"/>
    <w:rsid w:val="00D41840"/>
    <w:rsid w:val="00D5144E"/>
    <w:rsid w:val="00D561E9"/>
    <w:rsid w:val="00D63B77"/>
    <w:rsid w:val="00D743F5"/>
    <w:rsid w:val="00D90E80"/>
    <w:rsid w:val="00D91058"/>
    <w:rsid w:val="00D9213A"/>
    <w:rsid w:val="00D971A6"/>
    <w:rsid w:val="00DC0571"/>
    <w:rsid w:val="00DE274C"/>
    <w:rsid w:val="00E00E66"/>
    <w:rsid w:val="00E02ADB"/>
    <w:rsid w:val="00E21563"/>
    <w:rsid w:val="00E266CF"/>
    <w:rsid w:val="00E527B5"/>
    <w:rsid w:val="00E54CD6"/>
    <w:rsid w:val="00E56896"/>
    <w:rsid w:val="00E56E72"/>
    <w:rsid w:val="00E63EB2"/>
    <w:rsid w:val="00E770F3"/>
    <w:rsid w:val="00E91963"/>
    <w:rsid w:val="00EA3DED"/>
    <w:rsid w:val="00EB30EB"/>
    <w:rsid w:val="00ED4B35"/>
    <w:rsid w:val="00ED6EBA"/>
    <w:rsid w:val="00ED769A"/>
    <w:rsid w:val="00EE7E62"/>
    <w:rsid w:val="00EF2128"/>
    <w:rsid w:val="00F129F0"/>
    <w:rsid w:val="00F343D6"/>
    <w:rsid w:val="00F364C2"/>
    <w:rsid w:val="00F8064E"/>
    <w:rsid w:val="00F92B07"/>
    <w:rsid w:val="00FB76F6"/>
    <w:rsid w:val="00FC3FF4"/>
    <w:rsid w:val="00FD66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B0D2AC5-1511-472C-A4B3-D1B45229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94"/>
    <w:pPr>
      <w:spacing w:after="240" w:line="300" w:lineRule="auto"/>
    </w:pPr>
    <w:rPr>
      <w:rFonts w:ascii="Georgia" w:hAnsi="Georgia"/>
      <w:sz w:val="24"/>
    </w:rPr>
  </w:style>
  <w:style w:type="paragraph" w:styleId="Rubrik1">
    <w:name w:val="heading 1"/>
    <w:aliases w:val="Pääotsikko 1"/>
    <w:next w:val="Normal"/>
    <w:link w:val="Rubrik1Char"/>
    <w:qFormat/>
    <w:rsid w:val="00841427"/>
    <w:pPr>
      <w:keepNext/>
      <w:keepLines/>
      <w:spacing w:before="60" w:after="360" w:line="300" w:lineRule="auto"/>
      <w:outlineLvl w:val="0"/>
    </w:pPr>
    <w:rPr>
      <w:rFonts w:ascii="Trebuchet MS" w:eastAsia="MS Gothic" w:hAnsi="Trebuchet MS"/>
      <w:b/>
      <w:bCs/>
      <w:sz w:val="32"/>
      <w:szCs w:val="32"/>
    </w:rPr>
  </w:style>
  <w:style w:type="paragraph" w:styleId="Rubrik2">
    <w:name w:val="heading 2"/>
    <w:aliases w:val="Väliotsikko 2"/>
    <w:next w:val="Normal"/>
    <w:link w:val="Rubrik2Char"/>
    <w:unhideWhenUsed/>
    <w:qFormat/>
    <w:rsid w:val="00841427"/>
    <w:pPr>
      <w:spacing w:before="120" w:after="120" w:line="300" w:lineRule="auto"/>
      <w:outlineLvl w:val="1"/>
    </w:pPr>
    <w:rPr>
      <w:rFonts w:ascii="Trebuchet MS" w:hAnsi="Trebuchet MS"/>
      <w:b/>
      <w:iCs/>
      <w:sz w:val="28"/>
      <w:szCs w:val="28"/>
    </w:rPr>
  </w:style>
  <w:style w:type="paragraph" w:styleId="Rubrik3">
    <w:name w:val="heading 3"/>
    <w:aliases w:val="Väliotsikko 3"/>
    <w:next w:val="Normal"/>
    <w:link w:val="Rubrik3Char"/>
    <w:unhideWhenUsed/>
    <w:qFormat/>
    <w:rsid w:val="00841427"/>
    <w:pPr>
      <w:spacing w:before="120" w:after="120" w:line="300" w:lineRule="auto"/>
      <w:outlineLvl w:val="2"/>
    </w:pPr>
    <w:rPr>
      <w:rFonts w:ascii="Trebuchet MS" w:hAnsi="Trebuchet MS"/>
      <w:b/>
      <w:bCs/>
      <w:iCs/>
      <w:sz w:val="24"/>
      <w:szCs w:val="26"/>
    </w:rPr>
  </w:style>
  <w:style w:type="paragraph" w:styleId="Rubrik4">
    <w:name w:val="heading 4"/>
    <w:basedOn w:val="Normal"/>
    <w:next w:val="Normal"/>
    <w:link w:val="Rubrik4Char"/>
    <w:unhideWhenUsed/>
    <w:rsid w:val="00A75B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rsid w:val="00A75B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965387"/>
    <w:rPr>
      <w:rFonts w:ascii="Tahoma" w:hAnsi="Tahoma" w:cs="Tahoma"/>
      <w:sz w:val="16"/>
      <w:szCs w:val="16"/>
    </w:rPr>
  </w:style>
  <w:style w:type="character" w:customStyle="1" w:styleId="BallongtextChar">
    <w:name w:val="Ballongtext Char"/>
    <w:link w:val="Ballongtext"/>
    <w:rsid w:val="00965387"/>
    <w:rPr>
      <w:rFonts w:ascii="Tahoma" w:hAnsi="Tahoma" w:cs="Tahoma"/>
      <w:sz w:val="16"/>
      <w:szCs w:val="16"/>
      <w:lang w:val="en-US"/>
    </w:rPr>
  </w:style>
  <w:style w:type="paragraph" w:styleId="Sidhuvud">
    <w:name w:val="header"/>
    <w:basedOn w:val="Normal"/>
    <w:link w:val="SidhuvudChar"/>
    <w:uiPriority w:val="99"/>
    <w:rsid w:val="002F2247"/>
    <w:pPr>
      <w:tabs>
        <w:tab w:val="center" w:pos="4819"/>
        <w:tab w:val="right" w:pos="9638"/>
      </w:tabs>
    </w:pPr>
  </w:style>
  <w:style w:type="character" w:customStyle="1" w:styleId="SidhuvudChar">
    <w:name w:val="Sidhuvud Char"/>
    <w:link w:val="Sidhuvud"/>
    <w:uiPriority w:val="99"/>
    <w:rsid w:val="002F2247"/>
    <w:rPr>
      <w:lang w:val="en-US"/>
    </w:rPr>
  </w:style>
  <w:style w:type="paragraph" w:styleId="Sidfot">
    <w:name w:val="footer"/>
    <w:basedOn w:val="Normal"/>
    <w:link w:val="SidfotChar"/>
    <w:rsid w:val="002F2247"/>
    <w:pPr>
      <w:tabs>
        <w:tab w:val="center" w:pos="4819"/>
        <w:tab w:val="right" w:pos="9638"/>
      </w:tabs>
    </w:pPr>
  </w:style>
  <w:style w:type="character" w:customStyle="1" w:styleId="SidfotChar">
    <w:name w:val="Sidfot Char"/>
    <w:link w:val="Sidfot"/>
    <w:rsid w:val="002F2247"/>
    <w:rPr>
      <w:lang w:val="en-US"/>
    </w:rPr>
  </w:style>
  <w:style w:type="paragraph" w:styleId="Underrubrik">
    <w:name w:val="Subtitle"/>
    <w:basedOn w:val="Normal"/>
    <w:next w:val="Normal"/>
    <w:link w:val="UnderrubrikChar"/>
    <w:rsid w:val="00646DC8"/>
    <w:pPr>
      <w:numPr>
        <w:ilvl w:val="1"/>
      </w:numPr>
    </w:pPr>
    <w:rPr>
      <w:rFonts w:eastAsia="MS Gothic"/>
      <w:b/>
      <w:i/>
      <w:iCs/>
      <w:color w:val="4F81BD"/>
      <w:spacing w:val="15"/>
      <w:szCs w:val="24"/>
    </w:rPr>
  </w:style>
  <w:style w:type="character" w:customStyle="1" w:styleId="UnderrubrikChar">
    <w:name w:val="Underrubrik Char"/>
    <w:link w:val="Underrubrik"/>
    <w:rsid w:val="00646DC8"/>
    <w:rPr>
      <w:rFonts w:ascii="Trebuchet MS" w:eastAsia="MS Gothic" w:hAnsi="Trebuchet MS" w:cs="Times New Roman"/>
      <w:b/>
      <w:i/>
      <w:iCs/>
      <w:color w:val="4F81BD"/>
      <w:spacing w:val="15"/>
      <w:sz w:val="24"/>
      <w:szCs w:val="24"/>
      <w:lang w:val="en-US"/>
    </w:rPr>
  </w:style>
  <w:style w:type="character" w:styleId="Betoning">
    <w:name w:val="Emphasis"/>
    <w:rsid w:val="00646DC8"/>
    <w:rPr>
      <w:rFonts w:ascii="Trebuchet MS" w:hAnsi="Trebuchet MS"/>
      <w:b w:val="0"/>
      <w:i/>
      <w:iCs/>
    </w:rPr>
  </w:style>
  <w:style w:type="paragraph" w:styleId="Rubrik">
    <w:name w:val="Title"/>
    <w:basedOn w:val="Normal"/>
    <w:next w:val="Normal"/>
    <w:link w:val="RubrikChar"/>
    <w:rsid w:val="00D90E80"/>
    <w:pPr>
      <w:spacing w:line="360" w:lineRule="exact"/>
      <w:contextualSpacing/>
    </w:pPr>
    <w:rPr>
      <w:rFonts w:ascii="Trebuchet MS" w:eastAsia="MS Gothic" w:hAnsi="Trebuchet MS"/>
      <w:b/>
      <w:color w:val="000000"/>
      <w:spacing w:val="5"/>
      <w:kern w:val="28"/>
      <w:sz w:val="28"/>
      <w:szCs w:val="52"/>
    </w:rPr>
  </w:style>
  <w:style w:type="character" w:customStyle="1" w:styleId="RubrikChar">
    <w:name w:val="Rubrik Char"/>
    <w:link w:val="Rubrik"/>
    <w:rsid w:val="00D90E80"/>
    <w:rPr>
      <w:rFonts w:ascii="Trebuchet MS" w:eastAsia="MS Gothic" w:hAnsi="Trebuchet MS"/>
      <w:b/>
      <w:color w:val="000000"/>
      <w:spacing w:val="5"/>
      <w:kern w:val="28"/>
      <w:sz w:val="28"/>
      <w:szCs w:val="52"/>
      <w:lang w:val="en-US"/>
    </w:rPr>
  </w:style>
  <w:style w:type="character" w:customStyle="1" w:styleId="Rubrik1Char">
    <w:name w:val="Rubrik 1 Char"/>
    <w:aliases w:val="Pääotsikko 1 Char"/>
    <w:link w:val="Rubrik1"/>
    <w:rsid w:val="00841427"/>
    <w:rPr>
      <w:rFonts w:ascii="Trebuchet MS" w:eastAsia="MS Gothic" w:hAnsi="Trebuchet MS"/>
      <w:b/>
      <w:bCs/>
      <w:sz w:val="32"/>
      <w:szCs w:val="32"/>
    </w:rPr>
  </w:style>
  <w:style w:type="paragraph" w:styleId="Normalwebb">
    <w:name w:val="Normal (Web)"/>
    <w:basedOn w:val="Normal"/>
    <w:uiPriority w:val="99"/>
    <w:unhideWhenUsed/>
    <w:rsid w:val="00D90E80"/>
    <w:pPr>
      <w:spacing w:before="100" w:beforeAutospacing="1" w:after="100" w:afterAutospacing="1" w:line="240" w:lineRule="auto"/>
    </w:pPr>
    <w:rPr>
      <w:rFonts w:ascii="Times New Roman" w:hAnsi="Times New Roman"/>
      <w:szCs w:val="24"/>
    </w:rPr>
  </w:style>
  <w:style w:type="character" w:styleId="Stark">
    <w:name w:val="Strong"/>
    <w:uiPriority w:val="22"/>
    <w:qFormat/>
    <w:rsid w:val="00D90E80"/>
    <w:rPr>
      <w:b/>
      <w:bCs/>
    </w:rPr>
  </w:style>
  <w:style w:type="character" w:customStyle="1" w:styleId="Rubrik3Char">
    <w:name w:val="Rubrik 3 Char"/>
    <w:aliases w:val="Väliotsikko 3 Char"/>
    <w:link w:val="Rubrik3"/>
    <w:rsid w:val="00841427"/>
    <w:rPr>
      <w:rFonts w:ascii="Trebuchet MS" w:hAnsi="Trebuchet MS"/>
      <w:b/>
      <w:bCs/>
      <w:iCs/>
      <w:sz w:val="24"/>
      <w:szCs w:val="26"/>
    </w:rPr>
  </w:style>
  <w:style w:type="character" w:customStyle="1" w:styleId="Rubrik2Char">
    <w:name w:val="Rubrik 2 Char"/>
    <w:aliases w:val="Väliotsikko 2 Char"/>
    <w:link w:val="Rubrik2"/>
    <w:rsid w:val="00841427"/>
    <w:rPr>
      <w:rFonts w:ascii="Trebuchet MS" w:hAnsi="Trebuchet MS"/>
      <w:b/>
      <w:iCs/>
      <w:sz w:val="28"/>
      <w:szCs w:val="28"/>
    </w:rPr>
  </w:style>
  <w:style w:type="paragraph" w:customStyle="1" w:styleId="Normal-nospacing">
    <w:name w:val="Normal - no spacing"/>
    <w:basedOn w:val="Normal"/>
    <w:rsid w:val="00823A89"/>
    <w:pPr>
      <w:spacing w:line="0" w:lineRule="atLeast"/>
    </w:pPr>
  </w:style>
  <w:style w:type="character" w:styleId="Hyperlnk">
    <w:name w:val="Hyperlink"/>
    <w:rsid w:val="003A2400"/>
    <w:rPr>
      <w:color w:val="0000FF"/>
      <w:u w:val="single"/>
    </w:rPr>
  </w:style>
  <w:style w:type="paragraph" w:customStyle="1" w:styleId="Alatunnistelaatikko">
    <w:name w:val="Alatunnistelaatikko"/>
    <w:basedOn w:val="Normal"/>
    <w:link w:val="AlatunnistelaatikkoChar"/>
    <w:qFormat/>
    <w:rsid w:val="00841427"/>
    <w:pPr>
      <w:spacing w:before="120" w:after="0" w:line="240" w:lineRule="auto"/>
      <w:jc w:val="center"/>
    </w:pPr>
    <w:rPr>
      <w:sz w:val="20"/>
    </w:rPr>
  </w:style>
  <w:style w:type="character" w:customStyle="1" w:styleId="AlatunnistelaatikkoChar">
    <w:name w:val="Alatunnistelaatikko Char"/>
    <w:basedOn w:val="Standardstycketeckensnitt"/>
    <w:link w:val="Alatunnistelaatikko"/>
    <w:rsid w:val="00841427"/>
    <w:rPr>
      <w:rFonts w:ascii="Georgia" w:hAnsi="Georgia"/>
    </w:rPr>
  </w:style>
  <w:style w:type="paragraph" w:customStyle="1" w:styleId="Style1">
    <w:name w:val="Style1"/>
    <w:basedOn w:val="Rubrik1"/>
    <w:link w:val="Style1Char"/>
    <w:rsid w:val="00A8698C"/>
  </w:style>
  <w:style w:type="character" w:customStyle="1" w:styleId="Style1Char">
    <w:name w:val="Style1 Char"/>
    <w:basedOn w:val="Rubrik1Char"/>
    <w:link w:val="Style1"/>
    <w:rsid w:val="00A8698C"/>
    <w:rPr>
      <w:rFonts w:ascii="Trebuchet MS" w:eastAsia="MS Gothic" w:hAnsi="Trebuchet MS"/>
      <w:b/>
      <w:bCs/>
      <w:sz w:val="32"/>
      <w:szCs w:val="32"/>
    </w:rPr>
  </w:style>
  <w:style w:type="character" w:customStyle="1" w:styleId="Rubrik4Char">
    <w:name w:val="Rubrik 4 Char"/>
    <w:basedOn w:val="Standardstycketeckensnitt"/>
    <w:link w:val="Rubrik4"/>
    <w:rsid w:val="00A75B94"/>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A75B94"/>
    <w:rPr>
      <w:rFonts w:asciiTheme="majorHAnsi" w:eastAsiaTheme="majorEastAsia" w:hAnsiTheme="majorHAnsi" w:cstheme="majorBidi"/>
      <w:color w:val="2E74B5" w:themeColor="accent1" w:themeShade="BF"/>
      <w:sz w:val="24"/>
    </w:rPr>
  </w:style>
  <w:style w:type="paragraph" w:styleId="Liststycke">
    <w:name w:val="List Paragraph"/>
    <w:basedOn w:val="Normal"/>
    <w:uiPriority w:val="34"/>
    <w:qFormat/>
    <w:rsid w:val="001500FA"/>
    <w:pPr>
      <w:spacing w:after="160" w:line="259" w:lineRule="auto"/>
      <w:ind w:left="720"/>
      <w:contextualSpacing/>
    </w:pPr>
    <w:rPr>
      <w:rFonts w:asciiTheme="minorHAnsi" w:eastAsiaTheme="minorHAnsi" w:hAnsiTheme="minorHAnsi" w:cstheme="minorBidi"/>
      <w:sz w:val="22"/>
      <w:szCs w:val="22"/>
      <w:lang w:val="en-US" w:eastAsia="en-US"/>
    </w:rPr>
  </w:style>
  <w:style w:type="table" w:styleId="Tabellrutnt">
    <w:name w:val="Table Grid"/>
    <w:basedOn w:val="Normaltabell"/>
    <w:uiPriority w:val="39"/>
    <w:rsid w:val="001500F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semiHidden/>
    <w:unhideWhenUsed/>
    <w:rsid w:val="00737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28">
      <w:bodyDiv w:val="1"/>
      <w:marLeft w:val="0"/>
      <w:marRight w:val="0"/>
      <w:marTop w:val="0"/>
      <w:marBottom w:val="0"/>
      <w:divBdr>
        <w:top w:val="none" w:sz="0" w:space="0" w:color="auto"/>
        <w:left w:val="none" w:sz="0" w:space="0" w:color="auto"/>
        <w:bottom w:val="none" w:sz="0" w:space="0" w:color="auto"/>
        <w:right w:val="none" w:sz="0" w:space="0" w:color="auto"/>
      </w:divBdr>
      <w:divsChild>
        <w:div w:id="1694306161">
          <w:marLeft w:val="0"/>
          <w:marRight w:val="0"/>
          <w:marTop w:val="0"/>
          <w:marBottom w:val="0"/>
          <w:divBdr>
            <w:top w:val="none" w:sz="0" w:space="0" w:color="auto"/>
            <w:left w:val="none" w:sz="0" w:space="0" w:color="auto"/>
            <w:bottom w:val="none" w:sz="0" w:space="0" w:color="auto"/>
            <w:right w:val="none" w:sz="0" w:space="0" w:color="auto"/>
          </w:divBdr>
          <w:divsChild>
            <w:div w:id="1267882143">
              <w:marLeft w:val="0"/>
              <w:marRight w:val="0"/>
              <w:marTop w:val="0"/>
              <w:marBottom w:val="0"/>
              <w:divBdr>
                <w:top w:val="none" w:sz="0" w:space="0" w:color="auto"/>
                <w:left w:val="none" w:sz="0" w:space="0" w:color="auto"/>
                <w:bottom w:val="none" w:sz="0" w:space="0" w:color="auto"/>
                <w:right w:val="none" w:sz="0" w:space="0" w:color="auto"/>
              </w:divBdr>
              <w:divsChild>
                <w:div w:id="312560687">
                  <w:marLeft w:val="0"/>
                  <w:marRight w:val="0"/>
                  <w:marTop w:val="0"/>
                  <w:marBottom w:val="0"/>
                  <w:divBdr>
                    <w:top w:val="none" w:sz="0" w:space="0" w:color="auto"/>
                    <w:left w:val="none" w:sz="0" w:space="0" w:color="auto"/>
                    <w:bottom w:val="none" w:sz="0" w:space="0" w:color="auto"/>
                    <w:right w:val="none" w:sz="0" w:space="0" w:color="auto"/>
                  </w:divBdr>
                </w:div>
                <w:div w:id="17329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3011">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6">
          <w:marLeft w:val="0"/>
          <w:marRight w:val="0"/>
          <w:marTop w:val="0"/>
          <w:marBottom w:val="0"/>
          <w:divBdr>
            <w:top w:val="none" w:sz="0" w:space="0" w:color="auto"/>
            <w:left w:val="none" w:sz="0" w:space="0" w:color="auto"/>
            <w:bottom w:val="none" w:sz="0" w:space="0" w:color="auto"/>
            <w:right w:val="none" w:sz="0" w:space="0" w:color="auto"/>
          </w:divBdr>
          <w:divsChild>
            <w:div w:id="1404599623">
              <w:marLeft w:val="0"/>
              <w:marRight w:val="0"/>
              <w:marTop w:val="0"/>
              <w:marBottom w:val="0"/>
              <w:divBdr>
                <w:top w:val="none" w:sz="0" w:space="0" w:color="auto"/>
                <w:left w:val="none" w:sz="0" w:space="0" w:color="auto"/>
                <w:bottom w:val="none" w:sz="0" w:space="0" w:color="auto"/>
                <w:right w:val="none" w:sz="0" w:space="0" w:color="auto"/>
              </w:divBdr>
              <w:divsChild>
                <w:div w:id="659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9487">
      <w:bodyDiv w:val="1"/>
      <w:marLeft w:val="0"/>
      <w:marRight w:val="0"/>
      <w:marTop w:val="0"/>
      <w:marBottom w:val="0"/>
      <w:divBdr>
        <w:top w:val="none" w:sz="0" w:space="0" w:color="auto"/>
        <w:left w:val="none" w:sz="0" w:space="0" w:color="auto"/>
        <w:bottom w:val="none" w:sz="0" w:space="0" w:color="auto"/>
        <w:right w:val="none" w:sz="0" w:space="0" w:color="auto"/>
      </w:divBdr>
      <w:divsChild>
        <w:div w:id="397049329">
          <w:marLeft w:val="0"/>
          <w:marRight w:val="0"/>
          <w:marTop w:val="0"/>
          <w:marBottom w:val="0"/>
          <w:divBdr>
            <w:top w:val="none" w:sz="0" w:space="0" w:color="auto"/>
            <w:left w:val="none" w:sz="0" w:space="0" w:color="auto"/>
            <w:bottom w:val="none" w:sz="0" w:space="0" w:color="auto"/>
            <w:right w:val="none" w:sz="0" w:space="0" w:color="auto"/>
          </w:divBdr>
        </w:div>
      </w:divsChild>
    </w:div>
    <w:div w:id="17220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asankeskussairaala.fi/potilaille/ajankohtaista/koronavirus-covid-19/vaasan-sairaanhoitopiirin-alueella-voimassa-olevat-suositukset-ja-rajoituks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97\Templates\VCS_pohjat_VKS_pohjat\VKS_tyhj&#228;_pohja_S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E39A6-1707-4D98-A248-7EF9E8EF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VKS_tyhjä_pohja_SU.dotx</Template>
  <TotalTime>1</TotalTime>
  <Pages>2</Pages>
  <Words>384</Words>
  <Characters>3541</Characters>
  <Application>Microsoft Office Word</Application>
  <DocSecurity>4</DocSecurity>
  <Lines>29</Lines>
  <Paragraphs>7</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Vaasan sairaanhoitopiiri - Vasa sjukvårdsdistrikt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cp:lastModifiedBy>Nykarleby stad</cp:lastModifiedBy>
  <cp:revision>2</cp:revision>
  <cp:lastPrinted>2020-12-29T14:18:00Z</cp:lastPrinted>
  <dcterms:created xsi:type="dcterms:W3CDTF">2021-02-26T14:21:00Z</dcterms:created>
  <dcterms:modified xsi:type="dcterms:W3CDTF">2021-02-26T14:21:00Z</dcterms:modified>
</cp:coreProperties>
</file>